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43" w:type="dxa"/>
        <w:jc w:val="center"/>
        <w:tblLayout w:type="fixed"/>
        <w:tblLook w:val="04A0"/>
      </w:tblPr>
      <w:tblGrid>
        <w:gridCol w:w="517"/>
        <w:gridCol w:w="811"/>
        <w:gridCol w:w="754"/>
        <w:gridCol w:w="850"/>
        <w:gridCol w:w="2117"/>
        <w:gridCol w:w="1129"/>
        <w:gridCol w:w="1130"/>
        <w:gridCol w:w="1129"/>
        <w:gridCol w:w="1271"/>
        <w:gridCol w:w="988"/>
        <w:gridCol w:w="1129"/>
        <w:gridCol w:w="1129"/>
        <w:gridCol w:w="1017"/>
        <w:gridCol w:w="472"/>
      </w:tblGrid>
      <w:tr w:rsidR="00AB486C">
        <w:trPr>
          <w:trHeight w:val="457"/>
          <w:jc w:val="center"/>
        </w:trPr>
        <w:tc>
          <w:tcPr>
            <w:tcW w:w="1444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6C" w:rsidRDefault="00C34889">
            <w:pPr>
              <w:spacing w:line="400" w:lineRule="exact"/>
              <w:rPr>
                <w:rFonts w:ascii="宋体" w:eastAsia="宋体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附件</w:t>
            </w:r>
            <w:r>
              <w:rPr>
                <w:rFonts w:ascii="黑体" w:eastAsia="黑体" w:hAnsi="黑体" w:cs="黑体"/>
                <w:sz w:val="32"/>
                <w:szCs w:val="32"/>
              </w:rPr>
              <w:t>1</w:t>
            </w:r>
          </w:p>
        </w:tc>
      </w:tr>
      <w:tr w:rsidR="00AB486C">
        <w:trPr>
          <w:trHeight w:val="337"/>
          <w:jc w:val="center"/>
        </w:trPr>
        <w:tc>
          <w:tcPr>
            <w:tcW w:w="1444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6C" w:rsidRDefault="00C34889" w:rsidP="00527CA4">
            <w:pPr>
              <w:spacing w:beforeLines="50" w:line="400" w:lineRule="exact"/>
              <w:jc w:val="center"/>
              <w:rPr>
                <w:rFonts w:ascii="方正大标宋简体" w:eastAsia="方正大标宋简体" w:hAnsi="宋体"/>
                <w:sz w:val="44"/>
                <w:szCs w:val="44"/>
              </w:rPr>
            </w:pPr>
            <w:r>
              <w:rPr>
                <w:rFonts w:ascii="方正大标宋简体" w:eastAsia="方正大标宋简体" w:hAnsi="宋体" w:cs="方正大标宋简体" w:hint="eastAsia"/>
                <w:sz w:val="44"/>
                <w:szCs w:val="44"/>
              </w:rPr>
              <w:t>枣庄市爱国卫生运动委员会办公室单位业务范围清单</w:t>
            </w:r>
          </w:p>
        </w:tc>
      </w:tr>
      <w:tr w:rsidR="00AB486C">
        <w:trPr>
          <w:trHeight w:val="283"/>
          <w:jc w:val="center"/>
        </w:trPr>
        <w:tc>
          <w:tcPr>
            <w:tcW w:w="1444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6C" w:rsidRDefault="00C34889">
            <w:pPr>
              <w:spacing w:after="0" w:line="36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主管部门、单位（公章）：</w:t>
            </w:r>
            <w:r>
              <w:rPr>
                <w:rFonts w:ascii="楷体_GB2312" w:eastAsia="楷体_GB2312" w:hAnsi="宋体" w:cs="楷体_GB2312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事业单位法定代表人签字：</w:t>
            </w:r>
          </w:p>
          <w:p w:rsidR="00AB486C" w:rsidRDefault="00C34889">
            <w:pPr>
              <w:spacing w:after="0" w:line="36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事</w:t>
            </w:r>
            <w:r>
              <w:rPr>
                <w:rFonts w:ascii="楷体_GB2312" w:eastAsia="楷体_GB2312" w:hAnsi="宋体" w:cs="楷体_GB2312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业</w:t>
            </w:r>
            <w:r>
              <w:rPr>
                <w:rFonts w:ascii="楷体_GB2312" w:eastAsia="楷体_GB2312" w:hAnsi="宋体" w:cs="楷体_GB2312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单</w:t>
            </w:r>
            <w:r>
              <w:rPr>
                <w:rFonts w:ascii="楷体_GB2312" w:eastAsia="楷体_GB2312" w:hAnsi="宋体" w:cs="楷体_GB2312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位</w:t>
            </w:r>
            <w:r>
              <w:rPr>
                <w:rFonts w:ascii="楷体_GB2312" w:eastAsia="楷体_GB2312" w:hAnsi="宋体" w:cs="楷体_GB2312"/>
                <w:sz w:val="24"/>
                <w:szCs w:val="24"/>
              </w:rPr>
              <w:t xml:space="preserve">  (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公章</w:t>
            </w:r>
            <w:r>
              <w:rPr>
                <w:rFonts w:ascii="楷体_GB2312" w:eastAsia="楷体_GB2312" w:hAnsi="宋体" w:cs="楷体_GB2312"/>
                <w:sz w:val="24"/>
                <w:szCs w:val="24"/>
              </w:rPr>
              <w:t xml:space="preserve">):                                                        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填</w:t>
            </w:r>
            <w:r>
              <w:rPr>
                <w:rFonts w:ascii="楷体_GB2312" w:eastAsia="楷体_GB2312" w:hAnsi="宋体" w:cs="楷体_GB2312"/>
                <w:sz w:val="24"/>
                <w:szCs w:val="24"/>
              </w:rPr>
              <w:t xml:space="preserve">     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报</w:t>
            </w:r>
            <w:r>
              <w:rPr>
                <w:rFonts w:ascii="楷体_GB2312" w:eastAsia="楷体_GB2312" w:hAnsi="宋体" w:cs="楷体_GB2312"/>
                <w:sz w:val="24"/>
                <w:szCs w:val="24"/>
              </w:rPr>
              <w:t xml:space="preserve">     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日</w:t>
            </w:r>
            <w:r>
              <w:rPr>
                <w:rFonts w:ascii="楷体_GB2312" w:eastAsia="楷体_GB2312" w:hAnsi="宋体" w:cs="楷体_GB2312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期：</w:t>
            </w:r>
            <w:r>
              <w:rPr>
                <w:rFonts w:ascii="楷体_GB2312" w:eastAsia="楷体_GB2312" w:hAnsi="宋体" w:cs="楷体_GB2312"/>
                <w:sz w:val="24"/>
                <w:szCs w:val="24"/>
              </w:rPr>
              <w:t>2017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9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hAnsi="宋体" w:cs="楷体_GB2312"/>
                <w:sz w:val="24"/>
                <w:szCs w:val="24"/>
              </w:rPr>
              <w:t>15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日</w:t>
            </w:r>
            <w:r>
              <w:rPr>
                <w:rFonts w:ascii="楷体_GB2312" w:eastAsia="楷体_GB2312" w:hAnsi="宋体" w:cs="楷体_GB2312"/>
                <w:sz w:val="24"/>
                <w:szCs w:val="24"/>
              </w:rPr>
              <w:t xml:space="preserve"> </w:t>
            </w:r>
          </w:p>
        </w:tc>
      </w:tr>
      <w:tr w:rsidR="00AB486C">
        <w:trPr>
          <w:trHeight w:val="511"/>
          <w:jc w:val="center"/>
        </w:trPr>
        <w:tc>
          <w:tcPr>
            <w:tcW w:w="1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单位名称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86C" w:rsidRDefault="00C3488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枣庄市爱国卫生运动委员会办公室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86C" w:rsidRDefault="00C3488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单位地址</w:t>
            </w:r>
          </w:p>
        </w:tc>
        <w:tc>
          <w:tcPr>
            <w:tcW w:w="60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86C" w:rsidRDefault="00C3488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枣庄新城嘉汇大厦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楼</w:t>
            </w:r>
            <w:r>
              <w:rPr>
                <w:rFonts w:ascii="宋体" w:eastAsia="宋体" w:hAnsi="宋体" w:cs="宋体"/>
                <w:sz w:val="24"/>
                <w:szCs w:val="24"/>
              </w:rPr>
              <w:t>B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区　</w:t>
            </w:r>
          </w:p>
        </w:tc>
      </w:tr>
      <w:tr w:rsidR="00AB486C">
        <w:trPr>
          <w:trHeight w:val="511"/>
          <w:jc w:val="center"/>
        </w:trPr>
        <w:tc>
          <w:tcPr>
            <w:tcW w:w="1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AB486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AB486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AB486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AB486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AB486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0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AB486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B486C">
        <w:trPr>
          <w:trHeight w:val="808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事项</w:t>
            </w:r>
            <w:r>
              <w:rPr>
                <w:rFonts w:ascii="黑体" w:eastAsia="黑体" w:hAnsi="黑体"/>
                <w:sz w:val="24"/>
                <w:szCs w:val="24"/>
              </w:rPr>
              <w:br/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名称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事项类别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实施依据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主要内容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服务对象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承办</w:t>
            </w:r>
          </w:p>
          <w:p w:rsidR="00AB486C" w:rsidRDefault="00C3488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机构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共同实施单位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是否收费</w:t>
            </w:r>
          </w:p>
          <w:p w:rsidR="00AB486C" w:rsidRDefault="00C3488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及标准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服务</w:t>
            </w:r>
          </w:p>
          <w:p w:rsidR="00AB486C" w:rsidRDefault="00C3488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期限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年度业务量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开展成效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联系方式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备注</w:t>
            </w:r>
          </w:p>
        </w:tc>
      </w:tr>
      <w:tr w:rsidR="00AB486C">
        <w:trPr>
          <w:trHeight w:val="119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创造促进健康的良好环境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公益服务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《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国务院关于进一步加强新时期爱国卫生工作的意见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》（</w:t>
            </w:r>
          </w:p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国发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[2014]66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号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）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第三条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深入开展城乡环境卫生整洁行动。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参与保障饮水安全。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参与农村改厕工作。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科学预防控制病媒生物。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全社会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本单位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爱卫会各成员单位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527CA4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长期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不可量化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有效开展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3317140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AB486C">
            <w:pPr>
              <w:jc w:val="center"/>
              <w:rPr>
                <w:rFonts w:ascii="宋体" w:eastAsia="宋体"/>
              </w:rPr>
            </w:pPr>
          </w:p>
        </w:tc>
      </w:tr>
      <w:tr w:rsidR="00AB486C">
        <w:trPr>
          <w:trHeight w:val="273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</w:rPr>
              <w:lastRenderedPageBreak/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提高群众卫生素质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公益服务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《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国务院关于进一步加强新时期爱国卫生工作的意见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》（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国发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[2014]66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号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）</w:t>
            </w:r>
          </w:p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第四条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加强健康教育和健康促进。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推进全面健身活动。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参与制定控烟各项措施。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全社会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本单位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爱卫会各成员单位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527CA4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否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长期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不可量化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有效开展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3317140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AB486C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AB486C">
        <w:trPr>
          <w:trHeight w:val="1683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积极推进社会卫生综合治理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公益服务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《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国务院关于进一步加强新时期爱国卫生工作的意见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》（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国发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[2014]66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号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）</w:t>
            </w:r>
          </w:p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第五条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深入推进卫生城镇创建。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探索开展健康城市建设。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全社会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本单位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爱卫会各成员单位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527CA4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否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长期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不可量化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有效开展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3317140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86C" w:rsidRDefault="00AB486C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AB486C">
        <w:trPr>
          <w:trHeight w:val="260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</w:rPr>
              <w:lastRenderedPageBreak/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提高爱国卫生工作水平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公益服务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《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国务院关于进一步加强新时期爱国卫生工作的意见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》（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国发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[2014]66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号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）</w:t>
            </w:r>
          </w:p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第六条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积极发挥爱国卫生运动在疾病防控中的统筹协调作用。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提高爱国卫生工作依法科学治理水平。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改革创新动员群众的方式方法。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加强组织领导。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全社会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本单位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爱卫会各成员单位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527CA4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否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长期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不可量化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有效开展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3317140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86C" w:rsidRDefault="00AB486C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AB486C">
        <w:trPr>
          <w:trHeight w:val="281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 w:cs="仿宋_GB2312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 w:val="21"/>
                <w:szCs w:val="21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创建国家卫生城市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公益服务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《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全国爱卫会关于印发国家卫生城市标准的通知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》（</w:t>
            </w:r>
          </w:p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全爱卫发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[2014]3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号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）</w:t>
            </w:r>
            <w:bookmarkStart w:id="0" w:name="_GoBack"/>
            <w:bookmarkEnd w:id="0"/>
          </w:p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第一至八条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加强爱国卫生组织管理。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督促做好健康教育和健康促进。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参与整治市容环境卫生。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协调做好环境保护。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5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加强重点场所卫生。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6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督促落实食品和生活引用水安全。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7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积极完善公共卫生与医疗服务。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8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进一步做好病媒生物预防控制。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全社会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本单位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人民政府各职能部门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527CA4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长期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不可量化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有效开展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3317140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86C" w:rsidRDefault="00AB486C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AB486C">
        <w:trPr>
          <w:trHeight w:val="281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lastRenderedPageBreak/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内部管理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其他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  <w:shd w:val="clear" w:color="auto" w:fill="FFFFFF"/>
              </w:rPr>
              <w:t>相关</w:t>
            </w:r>
          </w:p>
          <w:p w:rsidR="00AB486C" w:rsidRDefault="00C34889">
            <w:pPr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  <w:shd w:val="clear" w:color="auto" w:fill="FFFFFF"/>
              </w:rPr>
              <w:t>规定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AB486C">
            <w:pPr>
              <w:rPr>
                <w:rFonts w:ascii="仿宋_GB2312" w:eastAsia="仿宋_GB2312" w:hAnsi="宋体" w:cs="宋体"/>
                <w:sz w:val="21"/>
                <w:szCs w:val="21"/>
                <w:highlight w:val="red"/>
              </w:rPr>
            </w:pPr>
          </w:p>
          <w:p w:rsidR="00AB486C" w:rsidRDefault="00C34889">
            <w:pPr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  <w:shd w:val="clear" w:color="auto" w:fill="FFFFFF"/>
              </w:rPr>
              <w:t>按照章程和有关规定开展的党务、纪检、机构编制、人事、财务、工青妇等内部管理工作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本单位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本单位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综合科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527CA4">
            <w:pPr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否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长期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不可量化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有效开展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6C" w:rsidRDefault="00C34889">
            <w:pPr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3317140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86C" w:rsidRDefault="00AB486C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AB486C">
        <w:trPr>
          <w:trHeight w:val="74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486C" w:rsidRDefault="00C3488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合计</w:t>
            </w:r>
          </w:p>
        </w:tc>
        <w:tc>
          <w:tcPr>
            <w:tcW w:w="139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86C" w:rsidRDefault="00C34889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共有业务事项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6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项，其中行政辅助事项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项，公益服务事项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5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项，经营服务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项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,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其他事项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1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项。</w:t>
            </w:r>
          </w:p>
        </w:tc>
      </w:tr>
    </w:tbl>
    <w:p w:rsidR="00AB486C" w:rsidRDefault="00C34889">
      <w:pPr>
        <w:spacing w:line="300" w:lineRule="exact"/>
        <w:ind w:rightChars="-630" w:right="-1386"/>
        <w:rPr>
          <w:rFonts w:eastAsia="仿宋_GB2312"/>
        </w:rPr>
      </w:pPr>
      <w:r>
        <w:rPr>
          <w:rFonts w:eastAsia="仿宋_GB2312" w:cs="仿宋_GB2312" w:hint="eastAsia"/>
        </w:rPr>
        <w:t>事业单位填报人</w:t>
      </w:r>
      <w:r>
        <w:rPr>
          <w:rFonts w:eastAsia="仿宋_GB2312"/>
        </w:rPr>
        <w:t xml:space="preserve">:   </w:t>
      </w:r>
      <w:r>
        <w:rPr>
          <w:rFonts w:eastAsia="仿宋_GB2312" w:hint="eastAsia"/>
        </w:rPr>
        <w:t>袁晓红</w:t>
      </w:r>
      <w:r>
        <w:rPr>
          <w:rFonts w:eastAsia="仿宋_GB2312"/>
        </w:rPr>
        <w:t xml:space="preserve">                                     </w:t>
      </w:r>
      <w:r>
        <w:rPr>
          <w:rFonts w:eastAsia="仿宋_GB2312" w:cs="仿宋_GB2312" w:hint="eastAsia"/>
        </w:rPr>
        <w:t>事业单位审核人</w:t>
      </w:r>
      <w:r>
        <w:rPr>
          <w:rFonts w:eastAsia="仿宋_GB2312"/>
        </w:rPr>
        <w:t xml:space="preserve">:  </w:t>
      </w:r>
      <w:r>
        <w:rPr>
          <w:rFonts w:eastAsia="仿宋_GB2312" w:hint="eastAsia"/>
        </w:rPr>
        <w:t>李杰飞</w:t>
      </w:r>
      <w:r>
        <w:rPr>
          <w:rFonts w:eastAsia="仿宋_GB2312"/>
        </w:rPr>
        <w:t xml:space="preserve">                          </w:t>
      </w:r>
      <w:r>
        <w:rPr>
          <w:rFonts w:eastAsia="仿宋_GB2312" w:hint="eastAsia"/>
        </w:rPr>
        <w:t xml:space="preserve">     </w:t>
      </w:r>
      <w:r>
        <w:rPr>
          <w:rFonts w:eastAsia="仿宋_GB2312" w:cs="仿宋_GB2312" w:hint="eastAsia"/>
        </w:rPr>
        <w:t>主管部门审核人</w:t>
      </w:r>
      <w:r>
        <w:rPr>
          <w:rFonts w:eastAsia="仿宋_GB2312"/>
        </w:rPr>
        <w:t>:</w:t>
      </w:r>
    </w:p>
    <w:p w:rsidR="00AB486C" w:rsidRDefault="00C34889">
      <w:pPr>
        <w:spacing w:line="300" w:lineRule="exact"/>
        <w:ind w:rightChars="-630" w:right="-1386"/>
        <w:rPr>
          <w:rFonts w:eastAsia="仿宋_GB2312"/>
        </w:rPr>
        <w:sectPr w:rsidR="00AB486C">
          <w:footerReference w:type="default" r:id="rId7"/>
          <w:pgSz w:w="16838" w:h="11906" w:orient="landscape"/>
          <w:pgMar w:top="851" w:right="1701" w:bottom="284" w:left="1701" w:header="851" w:footer="1134" w:gutter="0"/>
          <w:cols w:space="720"/>
          <w:docGrid w:type="linesAndChars" w:linePitch="312"/>
        </w:sectPr>
      </w:pPr>
      <w:r>
        <w:rPr>
          <w:rFonts w:eastAsia="仿宋_GB2312" w:cs="仿宋_GB2312" w:hint="eastAsia"/>
        </w:rPr>
        <w:t>电</w:t>
      </w:r>
      <w:r>
        <w:rPr>
          <w:rFonts w:eastAsia="仿宋_GB2312"/>
        </w:rPr>
        <w:t xml:space="preserve">   </w:t>
      </w:r>
      <w:r>
        <w:rPr>
          <w:rFonts w:eastAsia="仿宋_GB2312" w:cs="仿宋_GB2312" w:hint="eastAsia"/>
        </w:rPr>
        <w:t>系</w:t>
      </w:r>
      <w:r>
        <w:rPr>
          <w:rFonts w:eastAsia="仿宋_GB2312"/>
        </w:rPr>
        <w:t xml:space="preserve">   </w:t>
      </w:r>
      <w:r>
        <w:rPr>
          <w:rFonts w:eastAsia="仿宋_GB2312" w:cs="仿宋_GB2312" w:hint="eastAsia"/>
        </w:rPr>
        <w:t>电</w:t>
      </w:r>
      <w:r>
        <w:rPr>
          <w:rFonts w:eastAsia="仿宋_GB2312"/>
        </w:rPr>
        <w:t xml:space="preserve">   </w:t>
      </w:r>
      <w:r>
        <w:rPr>
          <w:rFonts w:eastAsia="仿宋_GB2312" w:cs="仿宋_GB2312" w:hint="eastAsia"/>
        </w:rPr>
        <w:t>话</w:t>
      </w:r>
      <w:r>
        <w:rPr>
          <w:rFonts w:eastAsia="仿宋_GB2312"/>
        </w:rPr>
        <w:t xml:space="preserve">:  </w:t>
      </w:r>
      <w:r>
        <w:rPr>
          <w:rFonts w:eastAsia="仿宋_GB2312" w:hint="eastAsia"/>
        </w:rPr>
        <w:t xml:space="preserve">13562461062              </w:t>
      </w:r>
      <w:r>
        <w:rPr>
          <w:rFonts w:eastAsia="仿宋_GB2312"/>
        </w:rPr>
        <w:t xml:space="preserve">                </w:t>
      </w:r>
      <w:r>
        <w:rPr>
          <w:rFonts w:eastAsia="仿宋_GB2312" w:cs="仿宋_GB2312" w:hint="eastAsia"/>
        </w:rPr>
        <w:t>电</w:t>
      </w:r>
      <w:r>
        <w:rPr>
          <w:rFonts w:eastAsia="仿宋_GB2312"/>
        </w:rPr>
        <w:t xml:space="preserve">   </w:t>
      </w:r>
      <w:r>
        <w:rPr>
          <w:rFonts w:eastAsia="仿宋_GB2312" w:cs="仿宋_GB2312" w:hint="eastAsia"/>
        </w:rPr>
        <w:t>系</w:t>
      </w:r>
      <w:r>
        <w:rPr>
          <w:rFonts w:eastAsia="仿宋_GB2312"/>
        </w:rPr>
        <w:t xml:space="preserve">   </w:t>
      </w:r>
      <w:r>
        <w:rPr>
          <w:rFonts w:eastAsia="仿宋_GB2312" w:cs="仿宋_GB2312" w:hint="eastAsia"/>
        </w:rPr>
        <w:t>电</w:t>
      </w:r>
      <w:r>
        <w:rPr>
          <w:rFonts w:eastAsia="仿宋_GB2312"/>
        </w:rPr>
        <w:t xml:space="preserve">   </w:t>
      </w:r>
      <w:r>
        <w:rPr>
          <w:rFonts w:eastAsia="仿宋_GB2312" w:cs="仿宋_GB2312" w:hint="eastAsia"/>
        </w:rPr>
        <w:t>话</w:t>
      </w:r>
      <w:r>
        <w:rPr>
          <w:rFonts w:eastAsia="仿宋_GB2312"/>
        </w:rPr>
        <w:t xml:space="preserve">: </w:t>
      </w:r>
      <w:r>
        <w:rPr>
          <w:rFonts w:eastAsia="仿宋_GB2312" w:hint="eastAsia"/>
        </w:rPr>
        <w:t>18863209616</w:t>
      </w:r>
      <w:r>
        <w:rPr>
          <w:rFonts w:eastAsia="仿宋_GB2312"/>
        </w:rPr>
        <w:t xml:space="preserve">                    </w:t>
      </w:r>
      <w:r>
        <w:rPr>
          <w:rFonts w:eastAsia="仿宋_GB2312" w:hint="eastAsia"/>
        </w:rPr>
        <w:t xml:space="preserve">   </w:t>
      </w:r>
      <w:r>
        <w:rPr>
          <w:rFonts w:eastAsia="仿宋_GB2312" w:cs="仿宋_GB2312" w:hint="eastAsia"/>
        </w:rPr>
        <w:t>电</w:t>
      </w:r>
      <w:r>
        <w:rPr>
          <w:rFonts w:eastAsia="仿宋_GB2312"/>
        </w:rPr>
        <w:t xml:space="preserve">   </w:t>
      </w:r>
      <w:r>
        <w:rPr>
          <w:rFonts w:eastAsia="仿宋_GB2312" w:cs="仿宋_GB2312" w:hint="eastAsia"/>
        </w:rPr>
        <w:t>系</w:t>
      </w:r>
      <w:r>
        <w:rPr>
          <w:rFonts w:eastAsia="仿宋_GB2312"/>
        </w:rPr>
        <w:t xml:space="preserve">   </w:t>
      </w:r>
      <w:r>
        <w:rPr>
          <w:rFonts w:eastAsia="仿宋_GB2312" w:cs="仿宋_GB2312" w:hint="eastAsia"/>
        </w:rPr>
        <w:t>电</w:t>
      </w:r>
      <w:r>
        <w:rPr>
          <w:rFonts w:eastAsia="仿宋_GB2312"/>
        </w:rPr>
        <w:t xml:space="preserve">   </w:t>
      </w:r>
      <w:r>
        <w:rPr>
          <w:rFonts w:eastAsia="仿宋_GB2312" w:cs="仿宋_GB2312" w:hint="eastAsia"/>
        </w:rPr>
        <w:t>话</w:t>
      </w:r>
      <w:r>
        <w:rPr>
          <w:rFonts w:eastAsia="仿宋_GB2312"/>
        </w:rPr>
        <w:t>:</w:t>
      </w:r>
    </w:p>
    <w:p w:rsidR="00AB486C" w:rsidRDefault="00AB486C">
      <w:pPr>
        <w:spacing w:after="0" w:line="560" w:lineRule="exact"/>
        <w:jc w:val="center"/>
        <w:rPr>
          <w:rFonts w:ascii="黑体" w:eastAsia="黑体" w:hAnsi="黑体"/>
          <w:sz w:val="21"/>
          <w:szCs w:val="21"/>
        </w:rPr>
      </w:pPr>
    </w:p>
    <w:sectPr w:rsidR="00AB486C" w:rsidSect="00AB486C">
      <w:footerReference w:type="default" r:id="rId8"/>
      <w:pgSz w:w="11906" w:h="16838"/>
      <w:pgMar w:top="2041" w:right="1588" w:bottom="2041" w:left="1588" w:header="851" w:footer="1871" w:gutter="0"/>
      <w:cols w:space="708"/>
      <w:docGrid w:type="linesAndChars" w:linePitch="303" w:charSpace="-44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889" w:rsidRDefault="00C34889" w:rsidP="00AB486C">
      <w:pPr>
        <w:spacing w:after="0"/>
      </w:pPr>
      <w:r>
        <w:separator/>
      </w:r>
    </w:p>
  </w:endnote>
  <w:endnote w:type="continuationSeparator" w:id="1">
    <w:p w:rsidR="00C34889" w:rsidRDefault="00C34889" w:rsidP="00AB486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6C" w:rsidRDefault="00C34889">
    <w:pPr>
      <w:pStyle w:val="a4"/>
      <w:framePr w:wrap="around" w:vAnchor="text" w:hAnchor="margin" w:xAlign="outside" w:y="1"/>
      <w:spacing w:after="0"/>
      <w:rPr>
        <w:rStyle w:val="a7"/>
        <w:rFonts w:ascii="Times New Roman" w:hAnsi="Times New Roman" w:cs="Times New Roman"/>
        <w:sz w:val="28"/>
        <w:szCs w:val="28"/>
      </w:rPr>
    </w:pPr>
    <w:r>
      <w:rPr>
        <w:rStyle w:val="a7"/>
        <w:rFonts w:ascii="宋体" w:eastAsia="宋体" w:hAnsi="宋体" w:cs="宋体"/>
        <w:sz w:val="28"/>
        <w:szCs w:val="28"/>
      </w:rPr>
      <w:t>—</w:t>
    </w:r>
    <w:r>
      <w:rPr>
        <w:rStyle w:val="a7"/>
        <w:rFonts w:ascii="Times New Roman" w:hAnsi="Times New Roman" w:cs="Times New Roman"/>
        <w:sz w:val="28"/>
        <w:szCs w:val="28"/>
      </w:rPr>
      <w:t xml:space="preserve"> </w:t>
    </w:r>
    <w:r w:rsidR="00AB486C">
      <w:rPr>
        <w:rStyle w:val="a7"/>
        <w:rFonts w:ascii="Times New Roman" w:hAnsi="Times New Roman" w:cs="Times New Roman"/>
        <w:sz w:val="28"/>
        <w:szCs w:val="28"/>
      </w:rPr>
      <w:fldChar w:fldCharType="begin"/>
    </w:r>
    <w:r>
      <w:rPr>
        <w:rStyle w:val="a7"/>
        <w:rFonts w:ascii="Times New Roman" w:hAnsi="Times New Roman" w:cs="Times New Roman"/>
        <w:sz w:val="28"/>
        <w:szCs w:val="28"/>
      </w:rPr>
      <w:instrText xml:space="preserve">PAGE  </w:instrText>
    </w:r>
    <w:r w:rsidR="00AB486C">
      <w:rPr>
        <w:rStyle w:val="a7"/>
        <w:rFonts w:ascii="Times New Roman" w:hAnsi="Times New Roman" w:cs="Times New Roman"/>
        <w:sz w:val="28"/>
        <w:szCs w:val="28"/>
      </w:rPr>
      <w:fldChar w:fldCharType="separate"/>
    </w:r>
    <w:r w:rsidR="00527CA4">
      <w:rPr>
        <w:rStyle w:val="a7"/>
        <w:rFonts w:ascii="Times New Roman" w:hAnsi="Times New Roman" w:cs="Times New Roman"/>
        <w:noProof/>
        <w:sz w:val="28"/>
        <w:szCs w:val="28"/>
      </w:rPr>
      <w:t>2</w:t>
    </w:r>
    <w:r w:rsidR="00AB486C">
      <w:rPr>
        <w:rStyle w:val="a7"/>
        <w:rFonts w:ascii="Times New Roman" w:hAnsi="Times New Roman" w:cs="Times New Roman"/>
        <w:sz w:val="28"/>
        <w:szCs w:val="28"/>
      </w:rPr>
      <w:fldChar w:fldCharType="end"/>
    </w:r>
    <w:r>
      <w:rPr>
        <w:rStyle w:val="a7"/>
        <w:rFonts w:ascii="Times New Roman" w:hAnsi="Times New Roman" w:cs="Times New Roman"/>
        <w:sz w:val="28"/>
        <w:szCs w:val="28"/>
      </w:rPr>
      <w:t xml:space="preserve"> </w:t>
    </w:r>
    <w:r>
      <w:rPr>
        <w:rStyle w:val="a7"/>
        <w:rFonts w:ascii="宋体" w:eastAsia="宋体" w:hAnsi="宋体" w:cs="宋体"/>
        <w:sz w:val="28"/>
        <w:szCs w:val="28"/>
      </w:rPr>
      <w:t>—</w:t>
    </w:r>
  </w:p>
  <w:p w:rsidR="00AB486C" w:rsidRDefault="00AB486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6C" w:rsidRDefault="00C34889">
    <w:pPr>
      <w:pStyle w:val="a4"/>
      <w:framePr w:wrap="around" w:vAnchor="text" w:hAnchor="margin" w:xAlign="outside" w:y="1"/>
      <w:spacing w:after="0"/>
      <w:rPr>
        <w:rStyle w:val="a7"/>
        <w:rFonts w:ascii="Times New Roman" w:hAnsi="Times New Roman" w:cs="Times New Roman"/>
        <w:sz w:val="28"/>
        <w:szCs w:val="28"/>
      </w:rPr>
    </w:pPr>
    <w:r>
      <w:rPr>
        <w:rStyle w:val="a7"/>
        <w:rFonts w:ascii="宋体" w:eastAsia="宋体" w:hAnsi="宋体" w:cs="宋体"/>
        <w:sz w:val="28"/>
        <w:szCs w:val="28"/>
      </w:rPr>
      <w:t>—</w:t>
    </w:r>
    <w:r>
      <w:rPr>
        <w:rStyle w:val="a7"/>
        <w:rFonts w:ascii="Times New Roman" w:hAnsi="Times New Roman" w:cs="Times New Roman"/>
        <w:sz w:val="28"/>
        <w:szCs w:val="28"/>
      </w:rPr>
      <w:t xml:space="preserve"> </w:t>
    </w:r>
    <w:r w:rsidR="00AB486C">
      <w:rPr>
        <w:rStyle w:val="a7"/>
        <w:rFonts w:ascii="Times New Roman" w:hAnsi="Times New Roman" w:cs="Times New Roman"/>
        <w:sz w:val="28"/>
        <w:szCs w:val="28"/>
      </w:rPr>
      <w:fldChar w:fldCharType="begin"/>
    </w:r>
    <w:r>
      <w:rPr>
        <w:rStyle w:val="a7"/>
        <w:rFonts w:ascii="Times New Roman" w:hAnsi="Times New Roman" w:cs="Times New Roman"/>
        <w:sz w:val="28"/>
        <w:szCs w:val="28"/>
      </w:rPr>
      <w:instrText xml:space="preserve">PAGE  </w:instrText>
    </w:r>
    <w:r w:rsidR="00AB486C">
      <w:rPr>
        <w:rStyle w:val="a7"/>
        <w:rFonts w:ascii="Times New Roman" w:hAnsi="Times New Roman" w:cs="Times New Roman"/>
        <w:sz w:val="28"/>
        <w:szCs w:val="28"/>
      </w:rPr>
      <w:fldChar w:fldCharType="separate"/>
    </w:r>
    <w:r w:rsidR="00527CA4">
      <w:rPr>
        <w:rStyle w:val="a7"/>
        <w:rFonts w:ascii="Times New Roman" w:hAnsi="Times New Roman" w:cs="Times New Roman"/>
        <w:noProof/>
        <w:sz w:val="28"/>
        <w:szCs w:val="28"/>
      </w:rPr>
      <w:t>5</w:t>
    </w:r>
    <w:r w:rsidR="00AB486C">
      <w:rPr>
        <w:rStyle w:val="a7"/>
        <w:rFonts w:ascii="Times New Roman" w:hAnsi="Times New Roman" w:cs="Times New Roman"/>
        <w:sz w:val="28"/>
        <w:szCs w:val="28"/>
      </w:rPr>
      <w:fldChar w:fldCharType="end"/>
    </w:r>
    <w:r>
      <w:rPr>
        <w:rStyle w:val="a7"/>
        <w:rFonts w:ascii="Times New Roman" w:hAnsi="Times New Roman" w:cs="Times New Roman"/>
        <w:sz w:val="28"/>
        <w:szCs w:val="28"/>
      </w:rPr>
      <w:t xml:space="preserve"> </w:t>
    </w:r>
    <w:r>
      <w:rPr>
        <w:rStyle w:val="a7"/>
        <w:rFonts w:ascii="宋体" w:eastAsia="宋体" w:hAnsi="宋体" w:cs="宋体"/>
        <w:sz w:val="28"/>
        <w:szCs w:val="28"/>
      </w:rPr>
      <w:t>—</w:t>
    </w:r>
  </w:p>
  <w:p w:rsidR="00AB486C" w:rsidRDefault="00AB486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889" w:rsidRDefault="00C34889" w:rsidP="00AB486C">
      <w:pPr>
        <w:spacing w:after="0"/>
      </w:pPr>
      <w:r>
        <w:separator/>
      </w:r>
    </w:p>
  </w:footnote>
  <w:footnote w:type="continuationSeparator" w:id="1">
    <w:p w:rsidR="00C34889" w:rsidRDefault="00C34889" w:rsidP="00AB486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99"/>
  <w:drawingGridVerticalSpacing w:val="303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43C1"/>
    <w:rsid w:val="000314C9"/>
    <w:rsid w:val="00036E44"/>
    <w:rsid w:val="00036F0A"/>
    <w:rsid w:val="00050EB8"/>
    <w:rsid w:val="00057D32"/>
    <w:rsid w:val="0006053B"/>
    <w:rsid w:val="000611F8"/>
    <w:rsid w:val="00063A3B"/>
    <w:rsid w:val="000651B4"/>
    <w:rsid w:val="000979FF"/>
    <w:rsid w:val="000B063A"/>
    <w:rsid w:val="000D6B77"/>
    <w:rsid w:val="00127C51"/>
    <w:rsid w:val="001450A0"/>
    <w:rsid w:val="00147945"/>
    <w:rsid w:val="00154C0F"/>
    <w:rsid w:val="00165DF1"/>
    <w:rsid w:val="001729F4"/>
    <w:rsid w:val="00174DDA"/>
    <w:rsid w:val="00183770"/>
    <w:rsid w:val="00193496"/>
    <w:rsid w:val="00193B1E"/>
    <w:rsid w:val="0019737A"/>
    <w:rsid w:val="001A774A"/>
    <w:rsid w:val="001C142C"/>
    <w:rsid w:val="001E6C98"/>
    <w:rsid w:val="001F255E"/>
    <w:rsid w:val="001F5F4E"/>
    <w:rsid w:val="001F68EE"/>
    <w:rsid w:val="00203FFD"/>
    <w:rsid w:val="002045CC"/>
    <w:rsid w:val="00214486"/>
    <w:rsid w:val="002224EE"/>
    <w:rsid w:val="00223B1C"/>
    <w:rsid w:val="00227C0A"/>
    <w:rsid w:val="00241489"/>
    <w:rsid w:val="00241B9F"/>
    <w:rsid w:val="00245BB5"/>
    <w:rsid w:val="00274585"/>
    <w:rsid w:val="0029146B"/>
    <w:rsid w:val="00292099"/>
    <w:rsid w:val="002A58D6"/>
    <w:rsid w:val="002D450F"/>
    <w:rsid w:val="002E2E1B"/>
    <w:rsid w:val="002E327B"/>
    <w:rsid w:val="00321497"/>
    <w:rsid w:val="00321BDE"/>
    <w:rsid w:val="00323154"/>
    <w:rsid w:val="00323B43"/>
    <w:rsid w:val="003354C6"/>
    <w:rsid w:val="00336EF6"/>
    <w:rsid w:val="003522D9"/>
    <w:rsid w:val="003873B8"/>
    <w:rsid w:val="003905F7"/>
    <w:rsid w:val="00391204"/>
    <w:rsid w:val="00394BA9"/>
    <w:rsid w:val="00395975"/>
    <w:rsid w:val="003A16E8"/>
    <w:rsid w:val="003B5FA9"/>
    <w:rsid w:val="003B75F2"/>
    <w:rsid w:val="003D37D8"/>
    <w:rsid w:val="003E00B6"/>
    <w:rsid w:val="003F19C3"/>
    <w:rsid w:val="00400B07"/>
    <w:rsid w:val="00404765"/>
    <w:rsid w:val="00407D18"/>
    <w:rsid w:val="00426133"/>
    <w:rsid w:val="004358AB"/>
    <w:rsid w:val="00447030"/>
    <w:rsid w:val="004745DB"/>
    <w:rsid w:val="00474AC9"/>
    <w:rsid w:val="00482863"/>
    <w:rsid w:val="00482C10"/>
    <w:rsid w:val="00490424"/>
    <w:rsid w:val="0049203E"/>
    <w:rsid w:val="00511A68"/>
    <w:rsid w:val="00525D06"/>
    <w:rsid w:val="00527CA4"/>
    <w:rsid w:val="0053576C"/>
    <w:rsid w:val="00563D3C"/>
    <w:rsid w:val="0058047D"/>
    <w:rsid w:val="00583ACC"/>
    <w:rsid w:val="00585066"/>
    <w:rsid w:val="0058514D"/>
    <w:rsid w:val="005917EC"/>
    <w:rsid w:val="005C0B65"/>
    <w:rsid w:val="005C4A23"/>
    <w:rsid w:val="005C54F7"/>
    <w:rsid w:val="005E2C84"/>
    <w:rsid w:val="005E7CB2"/>
    <w:rsid w:val="005F6869"/>
    <w:rsid w:val="006063F1"/>
    <w:rsid w:val="00607533"/>
    <w:rsid w:val="006159DC"/>
    <w:rsid w:val="00620058"/>
    <w:rsid w:val="00622AE9"/>
    <w:rsid w:val="00650A23"/>
    <w:rsid w:val="00654710"/>
    <w:rsid w:val="00665B24"/>
    <w:rsid w:val="00676BE5"/>
    <w:rsid w:val="006817B3"/>
    <w:rsid w:val="00682E34"/>
    <w:rsid w:val="00691791"/>
    <w:rsid w:val="00692DF0"/>
    <w:rsid w:val="00695DE3"/>
    <w:rsid w:val="006A048A"/>
    <w:rsid w:val="006A5CAA"/>
    <w:rsid w:val="006A7379"/>
    <w:rsid w:val="006B50D8"/>
    <w:rsid w:val="006B75B2"/>
    <w:rsid w:val="006D34AF"/>
    <w:rsid w:val="006D5D35"/>
    <w:rsid w:val="006F4D55"/>
    <w:rsid w:val="006F4E22"/>
    <w:rsid w:val="00707418"/>
    <w:rsid w:val="00724868"/>
    <w:rsid w:val="007307EA"/>
    <w:rsid w:val="00735900"/>
    <w:rsid w:val="007518EB"/>
    <w:rsid w:val="007735AA"/>
    <w:rsid w:val="00776D22"/>
    <w:rsid w:val="00776F6D"/>
    <w:rsid w:val="00782815"/>
    <w:rsid w:val="0079237D"/>
    <w:rsid w:val="00792B3B"/>
    <w:rsid w:val="007A3862"/>
    <w:rsid w:val="007E0679"/>
    <w:rsid w:val="007E6094"/>
    <w:rsid w:val="008064ED"/>
    <w:rsid w:val="00806EFF"/>
    <w:rsid w:val="00816E26"/>
    <w:rsid w:val="00835D7D"/>
    <w:rsid w:val="0083748D"/>
    <w:rsid w:val="00845536"/>
    <w:rsid w:val="00861A7B"/>
    <w:rsid w:val="00871806"/>
    <w:rsid w:val="00874CF2"/>
    <w:rsid w:val="0087530D"/>
    <w:rsid w:val="00882BEF"/>
    <w:rsid w:val="008944F2"/>
    <w:rsid w:val="00895F46"/>
    <w:rsid w:val="00896084"/>
    <w:rsid w:val="008A189F"/>
    <w:rsid w:val="008A3BD9"/>
    <w:rsid w:val="008A7598"/>
    <w:rsid w:val="008B3E92"/>
    <w:rsid w:val="008B7726"/>
    <w:rsid w:val="008D3A15"/>
    <w:rsid w:val="008E1B9C"/>
    <w:rsid w:val="008E1D2B"/>
    <w:rsid w:val="008E619A"/>
    <w:rsid w:val="008F1AEF"/>
    <w:rsid w:val="008F2049"/>
    <w:rsid w:val="008F44AE"/>
    <w:rsid w:val="00920A38"/>
    <w:rsid w:val="00925519"/>
    <w:rsid w:val="00925C15"/>
    <w:rsid w:val="00926704"/>
    <w:rsid w:val="00933917"/>
    <w:rsid w:val="0093797D"/>
    <w:rsid w:val="00942A97"/>
    <w:rsid w:val="0095469E"/>
    <w:rsid w:val="0095479F"/>
    <w:rsid w:val="00954C45"/>
    <w:rsid w:val="00964739"/>
    <w:rsid w:val="00972BEA"/>
    <w:rsid w:val="00994F9C"/>
    <w:rsid w:val="009B1725"/>
    <w:rsid w:val="009D3ADF"/>
    <w:rsid w:val="009D54EE"/>
    <w:rsid w:val="009D5FBC"/>
    <w:rsid w:val="009D6F10"/>
    <w:rsid w:val="009E24F8"/>
    <w:rsid w:val="009E7B09"/>
    <w:rsid w:val="009F3522"/>
    <w:rsid w:val="009F5F30"/>
    <w:rsid w:val="00A2538A"/>
    <w:rsid w:val="00A37769"/>
    <w:rsid w:val="00A409D5"/>
    <w:rsid w:val="00A61C95"/>
    <w:rsid w:val="00A65C6B"/>
    <w:rsid w:val="00A66C1D"/>
    <w:rsid w:val="00A771EA"/>
    <w:rsid w:val="00A80D66"/>
    <w:rsid w:val="00A81C74"/>
    <w:rsid w:val="00A82B87"/>
    <w:rsid w:val="00A91694"/>
    <w:rsid w:val="00A94043"/>
    <w:rsid w:val="00A96061"/>
    <w:rsid w:val="00A97E4D"/>
    <w:rsid w:val="00AB486C"/>
    <w:rsid w:val="00AD28E2"/>
    <w:rsid w:val="00AD424C"/>
    <w:rsid w:val="00AE3C22"/>
    <w:rsid w:val="00AE755D"/>
    <w:rsid w:val="00B0628F"/>
    <w:rsid w:val="00B34FF3"/>
    <w:rsid w:val="00B353CA"/>
    <w:rsid w:val="00B54D29"/>
    <w:rsid w:val="00B57C4A"/>
    <w:rsid w:val="00BC03DD"/>
    <w:rsid w:val="00BE5FAE"/>
    <w:rsid w:val="00BF4DFA"/>
    <w:rsid w:val="00C031F6"/>
    <w:rsid w:val="00C20A74"/>
    <w:rsid w:val="00C34889"/>
    <w:rsid w:val="00C4473B"/>
    <w:rsid w:val="00C5589F"/>
    <w:rsid w:val="00C6131C"/>
    <w:rsid w:val="00C712AA"/>
    <w:rsid w:val="00C74BDF"/>
    <w:rsid w:val="00C7761F"/>
    <w:rsid w:val="00C8686E"/>
    <w:rsid w:val="00CA0D59"/>
    <w:rsid w:val="00CA1BB2"/>
    <w:rsid w:val="00CA37F8"/>
    <w:rsid w:val="00CB1C89"/>
    <w:rsid w:val="00CC0363"/>
    <w:rsid w:val="00CC06E9"/>
    <w:rsid w:val="00D31D50"/>
    <w:rsid w:val="00D42501"/>
    <w:rsid w:val="00D535AC"/>
    <w:rsid w:val="00D6043A"/>
    <w:rsid w:val="00D61A44"/>
    <w:rsid w:val="00D76CCC"/>
    <w:rsid w:val="00D84C98"/>
    <w:rsid w:val="00DB2A35"/>
    <w:rsid w:val="00DF2277"/>
    <w:rsid w:val="00DF5E78"/>
    <w:rsid w:val="00DF77AC"/>
    <w:rsid w:val="00E04326"/>
    <w:rsid w:val="00E05AAB"/>
    <w:rsid w:val="00E2346C"/>
    <w:rsid w:val="00E24502"/>
    <w:rsid w:val="00E30870"/>
    <w:rsid w:val="00E36E51"/>
    <w:rsid w:val="00E47A08"/>
    <w:rsid w:val="00E575A7"/>
    <w:rsid w:val="00E63217"/>
    <w:rsid w:val="00E643D4"/>
    <w:rsid w:val="00E71ECF"/>
    <w:rsid w:val="00E7218B"/>
    <w:rsid w:val="00E76FBE"/>
    <w:rsid w:val="00E774AA"/>
    <w:rsid w:val="00EB3EBE"/>
    <w:rsid w:val="00EB6888"/>
    <w:rsid w:val="00ED3144"/>
    <w:rsid w:val="00EE11C1"/>
    <w:rsid w:val="00EE4895"/>
    <w:rsid w:val="00EE6FEE"/>
    <w:rsid w:val="00F00805"/>
    <w:rsid w:val="00F0423A"/>
    <w:rsid w:val="00F04D1F"/>
    <w:rsid w:val="00F1393C"/>
    <w:rsid w:val="00F378E4"/>
    <w:rsid w:val="00F7308D"/>
    <w:rsid w:val="00FA35F3"/>
    <w:rsid w:val="00FB205F"/>
    <w:rsid w:val="00FB2A94"/>
    <w:rsid w:val="00FC4CDB"/>
    <w:rsid w:val="00FC7A49"/>
    <w:rsid w:val="00FD097A"/>
    <w:rsid w:val="00FD55FB"/>
    <w:rsid w:val="00FD5E38"/>
    <w:rsid w:val="00FE1239"/>
    <w:rsid w:val="00FF5C8E"/>
    <w:rsid w:val="48D91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6C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AB486C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AB486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AB486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rsid w:val="00AB486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page number"/>
    <w:basedOn w:val="a0"/>
    <w:uiPriority w:val="99"/>
    <w:qFormat/>
    <w:rsid w:val="00AB486C"/>
  </w:style>
  <w:style w:type="table" w:styleId="a8">
    <w:name w:val="Table Grid"/>
    <w:basedOn w:val="a1"/>
    <w:uiPriority w:val="99"/>
    <w:qFormat/>
    <w:rsid w:val="00AB486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5">
    <w:name w:val="p15"/>
    <w:basedOn w:val="a"/>
    <w:uiPriority w:val="99"/>
    <w:rsid w:val="00AB486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0">
    <w:name w:val="p0"/>
    <w:basedOn w:val="a"/>
    <w:uiPriority w:val="99"/>
    <w:rsid w:val="00AB486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vsbcontentstart">
    <w:name w:val="vsbcontent_start"/>
    <w:basedOn w:val="a"/>
    <w:uiPriority w:val="99"/>
    <w:rsid w:val="00AB486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AB486C"/>
    <w:rPr>
      <w:rFonts w:ascii="Tahoma" w:hAnsi="Tahoma" w:cs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AB486C"/>
    <w:rPr>
      <w:rFonts w:ascii="Tahoma" w:hAnsi="Tahoma" w:cs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AB486C"/>
    <w:rPr>
      <w:rFonts w:ascii="Tahoma" w:hAnsi="Tahoma" w:cs="Tahoma"/>
      <w:sz w:val="18"/>
      <w:szCs w:val="18"/>
    </w:rPr>
  </w:style>
  <w:style w:type="paragraph" w:customStyle="1" w:styleId="a9">
    <w:name w:val="封面标准名称"/>
    <w:basedOn w:val="a"/>
    <w:uiPriority w:val="99"/>
    <w:qFormat/>
    <w:rsid w:val="00AB486C"/>
    <w:pPr>
      <w:widowControl w:val="0"/>
      <w:adjustRightInd/>
      <w:snapToGrid/>
      <w:spacing w:after="0" w:line="680" w:lineRule="exact"/>
      <w:jc w:val="center"/>
    </w:pPr>
    <w:rPr>
      <w:rFonts w:ascii="黑体" w:eastAsia="黑体" w:hAnsi="Times New Roman" w:cs="黑体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227</Words>
  <Characters>1298</Characters>
  <Application>Microsoft Office Word</Application>
  <DocSecurity>0</DocSecurity>
  <Lines>10</Lines>
  <Paragraphs>3</Paragraphs>
  <ScaleCrop>false</ScaleCrop>
  <Company>www.deepin.org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关于印发《枣庄市事业单位业务范围</dc:title>
  <dc:creator>Administrator</dc:creator>
  <cp:lastModifiedBy>wiwrsk</cp:lastModifiedBy>
  <cp:revision>50</cp:revision>
  <cp:lastPrinted>2017-10-09T01:27:00Z</cp:lastPrinted>
  <dcterms:created xsi:type="dcterms:W3CDTF">2017-09-11T02:03:00Z</dcterms:created>
  <dcterms:modified xsi:type="dcterms:W3CDTF">2018-01-04T02:07:00Z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